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4B1B" w:rsidRDefault="00C64B1B" w:rsidP="00C64B1B">
      <w:pPr>
        <w:jc w:val="center"/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843"/>
        <w:gridCol w:w="4678"/>
        <w:gridCol w:w="5245"/>
        <w:gridCol w:w="1926"/>
      </w:tblGrid>
      <w:tr w:rsidR="00A06425" w:rsidRPr="00A06425" w:rsidTr="00A06425">
        <w:tc>
          <w:tcPr>
            <w:tcW w:w="15388" w:type="dxa"/>
            <w:gridSpan w:val="6"/>
            <w:shd w:val="clear" w:color="auto" w:fill="auto"/>
            <w:vAlign w:val="center"/>
          </w:tcPr>
          <w:p w:rsidR="00A06425" w:rsidRPr="00A06425" w:rsidRDefault="00A06425" w:rsidP="00B871B6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="002E02FE">
              <w:t xml:space="preserve"> </w:t>
            </w:r>
            <w:r w:rsidR="002E02FE" w:rsidRPr="002E02F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PROJEKT ROZPORZĄDZENIA PREZESA RADY MINISTRÓW W SPRAWIE LEGITYMACJI SŁUŻBOWYCH W PROKURATORII GENERALNEJ RZECZYPOSPOLITEJ POLSKIEJ</w:t>
            </w:r>
          </w:p>
        </w:tc>
      </w:tr>
      <w:tr w:rsidR="00A06425" w:rsidRPr="00A06425" w:rsidTr="00A03809">
        <w:tc>
          <w:tcPr>
            <w:tcW w:w="562" w:type="dxa"/>
            <w:shd w:val="clear" w:color="auto" w:fill="auto"/>
            <w:vAlign w:val="center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926" w:type="dxa"/>
            <w:vAlign w:val="center"/>
          </w:tcPr>
          <w:p w:rsidR="00A06425" w:rsidRPr="00A06425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A06425" w:rsidRPr="00A06425" w:rsidTr="00A03809">
        <w:tc>
          <w:tcPr>
            <w:tcW w:w="562" w:type="dxa"/>
            <w:shd w:val="clear" w:color="auto" w:fill="auto"/>
          </w:tcPr>
          <w:p w:rsidR="00A06425" w:rsidRPr="00A03809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03809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A03809" w:rsidRPr="00A0380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A06425" w:rsidRPr="00A03809" w:rsidRDefault="002E02FE" w:rsidP="004D086F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03809">
              <w:rPr>
                <w:rFonts w:asciiTheme="minorHAnsi" w:hAnsiTheme="minorHAnsi" w:cstheme="minorHAnsi"/>
                <w:sz w:val="22"/>
                <w:szCs w:val="22"/>
              </w:rPr>
              <w:t>MSWiA</w:t>
            </w:r>
          </w:p>
        </w:tc>
        <w:tc>
          <w:tcPr>
            <w:tcW w:w="1843" w:type="dxa"/>
            <w:shd w:val="clear" w:color="auto" w:fill="auto"/>
          </w:tcPr>
          <w:p w:rsidR="002E02FE" w:rsidRDefault="002E02FE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A06425" w:rsidRPr="00A06425" w:rsidRDefault="002E02FE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Załącznik</w:t>
            </w:r>
            <w:r w:rsidRPr="002E02FE">
              <w:rPr>
                <w:rFonts w:asciiTheme="minorHAnsi" w:hAnsiTheme="minorHAnsi" w:cstheme="minorHAnsi"/>
                <w:sz w:val="22"/>
                <w:szCs w:val="22"/>
              </w:rPr>
              <w:t xml:space="preserve"> nr 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AWERS</w:t>
            </w:r>
          </w:p>
        </w:tc>
        <w:tc>
          <w:tcPr>
            <w:tcW w:w="4678" w:type="dxa"/>
            <w:shd w:val="clear" w:color="auto" w:fill="auto"/>
          </w:tcPr>
          <w:p w:rsidR="00A06425" w:rsidRPr="00A06425" w:rsidRDefault="002E02FE" w:rsidP="00A0380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Na awersie </w:t>
            </w:r>
            <w:r w:rsidRPr="002E02FE">
              <w:rPr>
                <w:rFonts w:asciiTheme="minorHAnsi" w:hAnsiTheme="minorHAnsi" w:cstheme="minorHAnsi"/>
                <w:sz w:val="22"/>
                <w:szCs w:val="22"/>
              </w:rPr>
              <w:t>legitymacji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brak</w:t>
            </w:r>
            <w:r w:rsidRPr="002E02FE">
              <w:rPr>
                <w:rFonts w:asciiTheme="minorHAnsi" w:hAnsiTheme="minorHAnsi" w:cstheme="minorHAnsi"/>
                <w:sz w:val="22"/>
                <w:szCs w:val="22"/>
              </w:rPr>
              <w:t xml:space="preserve"> siedmiocyfrow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ego</w:t>
            </w:r>
            <w:r w:rsidRPr="002E02FE">
              <w:rPr>
                <w:rFonts w:asciiTheme="minorHAnsi" w:hAnsiTheme="minorHAnsi" w:cstheme="minorHAnsi"/>
                <w:sz w:val="22"/>
                <w:szCs w:val="22"/>
              </w:rPr>
              <w:t xml:space="preserve"> numer</w:t>
            </w:r>
            <w:r w:rsidR="009B25C9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2E02FE">
              <w:rPr>
                <w:rFonts w:asciiTheme="minorHAnsi" w:hAnsiTheme="minorHAnsi" w:cstheme="minorHAnsi"/>
                <w:sz w:val="22"/>
                <w:szCs w:val="22"/>
              </w:rPr>
              <w:t xml:space="preserve"> legitymacji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5245" w:type="dxa"/>
            <w:shd w:val="clear" w:color="auto" w:fill="auto"/>
          </w:tcPr>
          <w:p w:rsidR="00A06425" w:rsidRPr="00A06425" w:rsidRDefault="002E02FE" w:rsidP="00A0380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E02FE">
              <w:rPr>
                <w:rFonts w:asciiTheme="minorHAnsi" w:hAnsiTheme="minorHAnsi" w:cstheme="minorHAnsi"/>
                <w:sz w:val="22"/>
                <w:szCs w:val="22"/>
              </w:rPr>
              <w:t>Na awersie legitymacji powinien być przedstawiony siedmiocyfrowy numer legitymacji, który został opisany w części „Opis” w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Pr="002E02FE">
              <w:rPr>
                <w:rFonts w:asciiTheme="minorHAnsi" w:hAnsiTheme="minorHAnsi" w:cstheme="minorHAnsi"/>
                <w:sz w:val="22"/>
                <w:szCs w:val="22"/>
              </w:rPr>
              <w:t>pkt 2.2. w ósmym myślniku:  „– napis: „Numer legitymacji” i siedmiocyfrowy numer legitymacji wykonany techniką typografii”</w:t>
            </w:r>
            <w:r w:rsidR="00FD297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926" w:type="dxa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06425" w:rsidRPr="00A06425" w:rsidTr="00A03809">
        <w:tc>
          <w:tcPr>
            <w:tcW w:w="562" w:type="dxa"/>
            <w:shd w:val="clear" w:color="auto" w:fill="auto"/>
          </w:tcPr>
          <w:p w:rsidR="00A06425" w:rsidRPr="00A03809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03809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A03809" w:rsidRPr="00A0380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A06425" w:rsidRPr="00A03809" w:rsidRDefault="002E02FE" w:rsidP="004D086F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03809">
              <w:rPr>
                <w:rFonts w:asciiTheme="minorHAnsi" w:hAnsiTheme="minorHAnsi" w:cstheme="minorHAnsi"/>
                <w:sz w:val="22"/>
                <w:szCs w:val="22"/>
              </w:rPr>
              <w:t>MSWiA</w:t>
            </w:r>
          </w:p>
        </w:tc>
        <w:tc>
          <w:tcPr>
            <w:tcW w:w="1843" w:type="dxa"/>
            <w:shd w:val="clear" w:color="auto" w:fill="auto"/>
          </w:tcPr>
          <w:p w:rsidR="00A06425" w:rsidRPr="00A06425" w:rsidRDefault="002E02FE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Załącznik nr 1 </w:t>
            </w:r>
            <w:r w:rsidRPr="002E02FE">
              <w:rPr>
                <w:rFonts w:asciiTheme="minorHAnsi" w:hAnsiTheme="minorHAnsi" w:cstheme="minorHAnsi"/>
                <w:sz w:val="22"/>
                <w:szCs w:val="22"/>
              </w:rPr>
              <w:t>„Opis”</w:t>
            </w:r>
          </w:p>
        </w:tc>
        <w:tc>
          <w:tcPr>
            <w:tcW w:w="4678" w:type="dxa"/>
            <w:shd w:val="clear" w:color="auto" w:fill="auto"/>
          </w:tcPr>
          <w:p w:rsidR="00A06425" w:rsidRPr="00A06425" w:rsidRDefault="002E02FE" w:rsidP="00A0380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Brak zapisu opisującego technikę nanoszenia danych personalnych na blankiecie legitymacji</w:t>
            </w:r>
            <w:r w:rsidR="00FD297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5245" w:type="dxa"/>
            <w:shd w:val="clear" w:color="auto" w:fill="auto"/>
          </w:tcPr>
          <w:p w:rsidR="00E029E5" w:rsidRDefault="009B25C9" w:rsidP="00A0380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Proponujemy d</w:t>
            </w:r>
            <w:r w:rsidR="002E02FE">
              <w:rPr>
                <w:rFonts w:asciiTheme="minorHAnsi" w:hAnsiTheme="minorHAnsi" w:cstheme="minorHAnsi"/>
                <w:sz w:val="22"/>
                <w:szCs w:val="22"/>
              </w:rPr>
              <w:t xml:space="preserve">odać </w:t>
            </w:r>
            <w:r w:rsidR="002E02FE" w:rsidRPr="002E02FE">
              <w:rPr>
                <w:rFonts w:asciiTheme="minorHAnsi" w:hAnsiTheme="minorHAnsi" w:cstheme="minorHAnsi"/>
                <w:sz w:val="22"/>
                <w:szCs w:val="22"/>
              </w:rPr>
              <w:t>zapis opisujący technikę nanoszenia danych personalnych na blankiet legitymacji w trakcie personalizacji. W projekcie rozporzą</w:t>
            </w:r>
            <w:r w:rsidR="002E02FE">
              <w:rPr>
                <w:rFonts w:asciiTheme="minorHAnsi" w:hAnsiTheme="minorHAnsi" w:cstheme="minorHAnsi"/>
                <w:sz w:val="22"/>
                <w:szCs w:val="22"/>
              </w:rPr>
              <w:t xml:space="preserve">dzenia </w:t>
            </w:r>
            <w:r w:rsidR="00E029E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:rsidR="00A06425" w:rsidRPr="00A06425" w:rsidRDefault="002E02FE" w:rsidP="00A0380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 § 2 pkt 1) jest mowa o </w:t>
            </w:r>
            <w:r w:rsidRPr="002E02FE">
              <w:rPr>
                <w:rFonts w:asciiTheme="minorHAnsi" w:hAnsiTheme="minorHAnsi" w:cstheme="minorHAnsi"/>
                <w:sz w:val="22"/>
                <w:szCs w:val="22"/>
              </w:rPr>
              <w:t>spersonalizowanej karcie identyfikacyjnej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926" w:type="dxa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06425" w:rsidRPr="00A06425" w:rsidTr="00A03809">
        <w:tc>
          <w:tcPr>
            <w:tcW w:w="562" w:type="dxa"/>
            <w:shd w:val="clear" w:color="auto" w:fill="auto"/>
          </w:tcPr>
          <w:p w:rsidR="00A06425" w:rsidRPr="00A03809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03809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A03809" w:rsidRPr="00A0380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A06425" w:rsidRPr="00A03809" w:rsidRDefault="002E02FE" w:rsidP="004D086F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03809">
              <w:rPr>
                <w:rFonts w:asciiTheme="minorHAnsi" w:hAnsiTheme="minorHAnsi" w:cstheme="minorHAnsi"/>
                <w:sz w:val="22"/>
                <w:szCs w:val="22"/>
              </w:rPr>
              <w:t>MSWiA</w:t>
            </w:r>
          </w:p>
        </w:tc>
        <w:tc>
          <w:tcPr>
            <w:tcW w:w="1843" w:type="dxa"/>
            <w:shd w:val="clear" w:color="auto" w:fill="auto"/>
          </w:tcPr>
          <w:p w:rsidR="00A06425" w:rsidRPr="00A06425" w:rsidRDefault="00A03809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Uwaga ogólna</w:t>
            </w:r>
          </w:p>
        </w:tc>
        <w:tc>
          <w:tcPr>
            <w:tcW w:w="4678" w:type="dxa"/>
            <w:shd w:val="clear" w:color="auto" w:fill="auto"/>
          </w:tcPr>
          <w:p w:rsidR="00A06425" w:rsidRPr="00A06425" w:rsidRDefault="002E02FE" w:rsidP="00A0380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2E02FE">
              <w:rPr>
                <w:rFonts w:asciiTheme="minorHAnsi" w:hAnsiTheme="minorHAnsi" w:cstheme="minorHAnsi"/>
                <w:sz w:val="22"/>
                <w:szCs w:val="22"/>
              </w:rPr>
              <w:t xml:space="preserve">egitymacje służbowe w Prokuratorii Generalnej Rzeczypospolitej z dniem 27 marca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2025 r</w:t>
            </w:r>
            <w:r w:rsidRPr="002E02FE">
              <w:rPr>
                <w:rFonts w:asciiTheme="minorHAnsi" w:hAnsiTheme="minorHAnsi" w:cstheme="minorHAnsi"/>
                <w:sz w:val="22"/>
                <w:szCs w:val="22"/>
              </w:rPr>
              <w:t>. zostały wpisane do wykazu dokumentów publicznych kategorii trzeciej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2E02F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        P</w:t>
            </w:r>
            <w:r w:rsidRPr="002E02FE">
              <w:rPr>
                <w:rFonts w:asciiTheme="minorHAnsi" w:hAnsiTheme="minorHAnsi" w:cstheme="minorHAnsi"/>
                <w:sz w:val="22"/>
                <w:szCs w:val="22"/>
              </w:rPr>
              <w:t>o upływie określonego terminu tj. 27.03.2027 r. emitent dokumentu</w:t>
            </w:r>
            <w:r w:rsidR="00FB2FB7">
              <w:rPr>
                <w:rFonts w:asciiTheme="minorHAnsi" w:hAnsiTheme="minorHAnsi" w:cstheme="minorHAnsi"/>
                <w:sz w:val="22"/>
                <w:szCs w:val="22"/>
              </w:rPr>
              <w:t xml:space="preserve"> będzie</w:t>
            </w:r>
            <w:r w:rsidRPr="002E02FE">
              <w:rPr>
                <w:rFonts w:asciiTheme="minorHAnsi" w:hAnsiTheme="minorHAnsi" w:cstheme="minorHAnsi"/>
                <w:sz w:val="22"/>
                <w:szCs w:val="22"/>
              </w:rPr>
              <w:t xml:space="preserve"> zobowiązany do wydawania dokumentów, które będą s</w:t>
            </w:r>
            <w:r w:rsidR="00E029E5">
              <w:rPr>
                <w:rFonts w:asciiTheme="minorHAnsi" w:hAnsiTheme="minorHAnsi" w:cstheme="minorHAnsi"/>
                <w:sz w:val="22"/>
                <w:szCs w:val="22"/>
              </w:rPr>
              <w:t>pełniały wymagania określone w R</w:t>
            </w:r>
            <w:bookmarkStart w:id="0" w:name="_GoBack"/>
            <w:bookmarkEnd w:id="0"/>
            <w:r w:rsidRPr="002E02FE">
              <w:rPr>
                <w:rFonts w:asciiTheme="minorHAnsi" w:hAnsiTheme="minorHAnsi" w:cstheme="minorHAnsi"/>
                <w:sz w:val="22"/>
                <w:szCs w:val="22"/>
              </w:rPr>
              <w:t>ozporządzeniu Ministra Spraw Wewnętrznych i Administracji w sprawie wykazu minimalnych zabezpieczeń dokumentów publicznych przed fałszerstwem</w:t>
            </w:r>
            <w:r w:rsidR="00A0380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5245" w:type="dxa"/>
            <w:shd w:val="clear" w:color="auto" w:fill="auto"/>
          </w:tcPr>
          <w:p w:rsidR="00A06425" w:rsidRPr="00A06425" w:rsidRDefault="00A03809" w:rsidP="00A0380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Uwaga ma charakter informacyjny.</w:t>
            </w:r>
          </w:p>
        </w:tc>
        <w:tc>
          <w:tcPr>
            <w:tcW w:w="1926" w:type="dxa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C64B1B" w:rsidRDefault="00C64B1B" w:rsidP="00C64B1B">
      <w:pPr>
        <w:jc w:val="center"/>
      </w:pPr>
    </w:p>
    <w:sectPr w:rsidR="00C64B1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B1B"/>
    <w:rsid w:val="00034258"/>
    <w:rsid w:val="00140BE8"/>
    <w:rsid w:val="0019648E"/>
    <w:rsid w:val="0023712A"/>
    <w:rsid w:val="002715B2"/>
    <w:rsid w:val="002E02FE"/>
    <w:rsid w:val="003124D1"/>
    <w:rsid w:val="003B4105"/>
    <w:rsid w:val="004D086F"/>
    <w:rsid w:val="0053314F"/>
    <w:rsid w:val="005F6527"/>
    <w:rsid w:val="006705EC"/>
    <w:rsid w:val="00670BF8"/>
    <w:rsid w:val="006E16E9"/>
    <w:rsid w:val="00807385"/>
    <w:rsid w:val="00944932"/>
    <w:rsid w:val="009B25C9"/>
    <w:rsid w:val="009E5FDB"/>
    <w:rsid w:val="00A03809"/>
    <w:rsid w:val="00A06425"/>
    <w:rsid w:val="00A102E0"/>
    <w:rsid w:val="00AC7796"/>
    <w:rsid w:val="00B871B6"/>
    <w:rsid w:val="00C64B1B"/>
    <w:rsid w:val="00CD5EB0"/>
    <w:rsid w:val="00E029E5"/>
    <w:rsid w:val="00E14C33"/>
    <w:rsid w:val="00FB2FB7"/>
    <w:rsid w:val="00FD2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218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1529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Wioletta Idaszak</cp:lastModifiedBy>
  <cp:revision>7</cp:revision>
  <dcterms:created xsi:type="dcterms:W3CDTF">2025-09-25T08:26:00Z</dcterms:created>
  <dcterms:modified xsi:type="dcterms:W3CDTF">2025-09-25T09:22:00Z</dcterms:modified>
</cp:coreProperties>
</file>